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CEC" w:rsidRPr="00427CEC" w:rsidRDefault="00427CEC" w:rsidP="00427CEC">
      <w:pPr>
        <w:pStyle w:val="a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27CEC"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 к курсу «Окружающий мир»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 xml:space="preserve">         Рабочая программа учителя по курсу окружающего мира для учащихся 3-го класса  разработана в соответствии: 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27CEC" w:rsidRPr="00427CEC" w:rsidRDefault="00427CEC" w:rsidP="00427CEC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с положениями федерального закона «Об образовании в РФ»</w:t>
      </w:r>
    </w:p>
    <w:p w:rsidR="00427CEC" w:rsidRPr="00427CEC" w:rsidRDefault="00427CEC" w:rsidP="00427CEC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с требованиями Федерального государственного образовательного стандарта начального общего образования</w:t>
      </w:r>
      <w:proofErr w:type="gramStart"/>
      <w:r w:rsidRPr="00427CE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427CEC" w:rsidRPr="00427CEC" w:rsidRDefault="00427CEC" w:rsidP="00427CEC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 xml:space="preserve">с рекомендациями Примерной основной образовательной программой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Pr="00427CEC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427CEC">
        <w:rPr>
          <w:rFonts w:ascii="Times New Roman" w:hAnsi="Times New Roman" w:cs="Times New Roman"/>
          <w:sz w:val="24"/>
          <w:szCs w:val="24"/>
        </w:rPr>
        <w:t>. рекомендованной МО и Науки РФ</w:t>
      </w:r>
      <w:proofErr w:type="gramStart"/>
      <w:r w:rsidRPr="00427CEC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427CEC" w:rsidRPr="00427CEC" w:rsidRDefault="00427CEC" w:rsidP="00427CEC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 xml:space="preserve">с положениями Основной образовательной программы  начального общего образования МБОУ </w:t>
      </w:r>
      <w:proofErr w:type="spellStart"/>
      <w:r w:rsidRPr="00427CEC">
        <w:rPr>
          <w:rFonts w:ascii="Times New Roman" w:hAnsi="Times New Roman" w:cs="Times New Roman"/>
          <w:sz w:val="24"/>
          <w:szCs w:val="24"/>
        </w:rPr>
        <w:t>Новосёлковская</w:t>
      </w:r>
      <w:proofErr w:type="spellEnd"/>
      <w:r w:rsidRPr="00427CEC">
        <w:rPr>
          <w:rFonts w:ascii="Times New Roman" w:hAnsi="Times New Roman" w:cs="Times New Roman"/>
          <w:sz w:val="24"/>
          <w:szCs w:val="24"/>
        </w:rPr>
        <w:t xml:space="preserve"> СОШ;</w:t>
      </w:r>
    </w:p>
    <w:p w:rsidR="00427CEC" w:rsidRPr="00427CEC" w:rsidRDefault="00427CEC" w:rsidP="00427CEC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7CEC">
        <w:rPr>
          <w:rFonts w:ascii="Times New Roman" w:hAnsi="Times New Roman" w:cs="Times New Roman"/>
          <w:sz w:val="24"/>
          <w:szCs w:val="24"/>
        </w:rPr>
        <w:t>с возможностями учебно-методического комплекта, разработанного на основе           авторской издательской программы курса «Окружающий мир» автора Н. Ф. Виноградовой (Сборник программ к комплекту учебников «Начальная школа XXI века».</w:t>
      </w:r>
      <w:proofErr w:type="gramEnd"/>
      <w:r w:rsidRPr="00427CEC">
        <w:rPr>
          <w:rFonts w:ascii="Times New Roman" w:hAnsi="Times New Roman" w:cs="Times New Roman"/>
          <w:sz w:val="24"/>
          <w:szCs w:val="24"/>
        </w:rPr>
        <w:t xml:space="preserve">– М.: </w:t>
      </w:r>
      <w:proofErr w:type="spellStart"/>
      <w:r w:rsidRPr="00427CEC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427CEC">
        <w:rPr>
          <w:rFonts w:ascii="Times New Roman" w:hAnsi="Times New Roman" w:cs="Times New Roman"/>
          <w:sz w:val="24"/>
          <w:szCs w:val="24"/>
        </w:rPr>
        <w:t>, 2012.</w:t>
      </w:r>
    </w:p>
    <w:p w:rsidR="00427CEC" w:rsidRPr="00427CEC" w:rsidRDefault="00427CEC" w:rsidP="00427CEC">
      <w:pPr>
        <w:pStyle w:val="a6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МБОУ </w:t>
      </w:r>
      <w:proofErr w:type="spellStart"/>
      <w:r w:rsidRPr="00427CEC">
        <w:rPr>
          <w:rFonts w:ascii="Times New Roman" w:hAnsi="Times New Roman" w:cs="Times New Roman"/>
          <w:sz w:val="24"/>
          <w:szCs w:val="24"/>
        </w:rPr>
        <w:t>Новосёлковская</w:t>
      </w:r>
      <w:proofErr w:type="spellEnd"/>
      <w:r w:rsidRPr="00427CEC">
        <w:rPr>
          <w:rFonts w:ascii="Times New Roman" w:hAnsi="Times New Roman" w:cs="Times New Roman"/>
          <w:sz w:val="24"/>
          <w:szCs w:val="24"/>
        </w:rPr>
        <w:t xml:space="preserve"> СОШ;</w:t>
      </w:r>
    </w:p>
    <w:p w:rsidR="00427CEC" w:rsidRPr="00427CEC" w:rsidRDefault="00427CEC" w:rsidP="0042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7CEC" w:rsidRPr="00427CEC" w:rsidRDefault="00427CEC" w:rsidP="0042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                Особое значение этой предметной области состоит в формировании целост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>ного взгляда на окружающую социальную и природную среду, место челове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 xml:space="preserve">ка в ней, в познании учащимся самого себя, своего «Я». 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Таким образом, изучение предмета «Окружающий мир» позволяет достичь личностных, предметных и </w:t>
      </w:r>
      <w:proofErr w:type="spellStart"/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результатов обучения, т.е. реа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>лизовать социальные и образовательные цели естественнонаучного и обще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 xml:space="preserve">ствоведческого образования младших школьников. 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Поэтому в основе построения курса лежат следующие принципы: </w:t>
      </w:r>
    </w:p>
    <w:p w:rsidR="00427CEC" w:rsidRPr="00427CEC" w:rsidRDefault="00427CEC" w:rsidP="00427CE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принцип интеграции;</w:t>
      </w:r>
    </w:p>
    <w:p w:rsidR="00427CEC" w:rsidRPr="00427CEC" w:rsidRDefault="00427CEC" w:rsidP="00427CE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proofErr w:type="spellStart"/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педоцентрический</w:t>
      </w:r>
      <w:proofErr w:type="spellEnd"/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принцип;</w:t>
      </w:r>
    </w:p>
    <w:p w:rsidR="00427CEC" w:rsidRPr="00427CEC" w:rsidRDefault="00427CEC" w:rsidP="00427CE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культурологический принцип; </w:t>
      </w:r>
    </w:p>
    <w:p w:rsidR="00427CEC" w:rsidRPr="00427CEC" w:rsidRDefault="00427CEC" w:rsidP="00427CE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принцип </w:t>
      </w:r>
      <w:proofErr w:type="spellStart"/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экологизации</w:t>
      </w:r>
      <w:proofErr w:type="spellEnd"/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; </w:t>
      </w:r>
    </w:p>
    <w:p w:rsidR="00427CEC" w:rsidRPr="00427CEC" w:rsidRDefault="00427CEC" w:rsidP="00427CE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принцип поступательности;</w:t>
      </w:r>
    </w:p>
    <w:p w:rsidR="00427CEC" w:rsidRPr="00427CEC" w:rsidRDefault="00427CEC" w:rsidP="00427CE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краеведческий принцип.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Основу курса составляют пять взаимосвязанных содержательных линий: че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>ловек как биологическое существо; я и другие люди; человек и мир природы; человек и общество; история родной страны.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Для каждой из этих линий отобраны основные понятия, вокруг которых раз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 xml:space="preserve">вёртывается все содержание обучения. 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«Важнейшая особенность содержания предмета – определённость, жизнен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>ность, реальность всех воспринимаемых явлений.… Эта особенность пред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>мета продиктовала две технологические позиции, представленные в сред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>ствах обучения: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427CEC" w:rsidRPr="00427CEC" w:rsidRDefault="00427CEC" w:rsidP="00427CE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организацию целенаправленной деятельности восприятия (наблюде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>ния, опыты и пр.);</w:t>
      </w:r>
    </w:p>
    <w:p w:rsidR="00427CEC" w:rsidRPr="00427CEC" w:rsidRDefault="00427CEC" w:rsidP="00427CEC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усиление внимания к поисковой и исследовательской деятельности уча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>щихся.»</w:t>
      </w:r>
      <w:r w:rsidRPr="00427CEC">
        <w:rPr>
          <w:rFonts w:ascii="Times New Roman" w:eastAsia="TimesNewRomanPSMT" w:hAnsi="Times New Roman" w:cs="Times New Roman"/>
          <w:sz w:val="24"/>
          <w:szCs w:val="24"/>
          <w:vertAlign w:val="superscript"/>
          <w:lang w:eastAsia="ru-RU"/>
        </w:rPr>
        <w:t>2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.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курса.</w:t>
      </w:r>
    </w:p>
    <w:p w:rsidR="00427CEC" w:rsidRPr="00427CEC" w:rsidRDefault="00427CEC" w:rsidP="00427CE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Основная цель </w:t>
      </w:r>
      <w:proofErr w:type="gramStart"/>
      <w:r w:rsidRPr="00427C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обучения по предмету</w:t>
      </w:r>
      <w:proofErr w:type="gramEnd"/>
      <w:r w:rsidRPr="00427C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«Окружающий мир» в начальной школе – </w:t>
      </w:r>
      <w:r w:rsidRPr="004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представить в обобщённом виде культурный опыт человечества, си</w:t>
      </w:r>
      <w:r w:rsidRPr="004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стему его отношений с природой и обществом и на этой основе формировать у младшего школьника понимание общечеловеческих ценностей и конкрет</w:t>
      </w:r>
      <w:r w:rsidRPr="004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социальный опыт, умения применять правила взаимодействия во всех сферах окружающего мира».</w:t>
      </w:r>
      <w:r w:rsidRPr="00427CE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</w:p>
    <w:p w:rsidR="00427CEC" w:rsidRPr="00427CEC" w:rsidRDefault="00427CEC" w:rsidP="00427CE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427CEC" w:rsidRPr="00427CEC" w:rsidRDefault="00427CEC" w:rsidP="00427CE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устанавливать более тесные связи между познанием природы и социаль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жизни; понимать взаимозависимость в системе «человек – природа – общество»;</w:t>
      </w:r>
    </w:p>
    <w:p w:rsidR="00427CEC" w:rsidRPr="00427CEC" w:rsidRDefault="00427CEC" w:rsidP="00427CE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необходимость выполнения правил поведения, сущность нравственно-этических установок; получать начальные навыки эколо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гической культуры;</w:t>
      </w:r>
    </w:p>
    <w:p w:rsidR="00427CEC" w:rsidRPr="00427CEC" w:rsidRDefault="00427CEC" w:rsidP="00427CE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подходить к пониманию себя как индивидуальности, своих способно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стей и возможностей, осознавать возможность изменять себя, понимать важность здорового образа жизни;</w:t>
      </w:r>
    </w:p>
    <w:p w:rsidR="00427CEC" w:rsidRPr="00427CEC" w:rsidRDefault="00427CEC" w:rsidP="00427CE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к изучению базовых предметов в основной школе.</w:t>
      </w:r>
    </w:p>
    <w:p w:rsidR="00427CEC" w:rsidRPr="00427CEC" w:rsidRDefault="00427CEC" w:rsidP="0042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курса.</w:t>
      </w:r>
    </w:p>
    <w:p w:rsidR="00427CEC" w:rsidRPr="00427CEC" w:rsidRDefault="00427CEC" w:rsidP="00427CEC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Логика изложения и содержание авторской программы полностью соот</w:t>
      </w:r>
      <w:r w:rsidRPr="004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ветствует требованиям федерального государственного стандарта начального общего образования, поэтому в программу не внесено никаких изменений.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«Общее содержание обучения окружающему миру  представлено в програм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>ме следующими разделами: «Земля – наш общий дом», «Человек изучает Землю», «Царства природы», «Наша Родина: от Руси до России», «Как люди жили в старину», «Как трудились в старину».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427CEC" w:rsidRPr="00427CEC" w:rsidRDefault="00427CEC" w:rsidP="0042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w w:val="101"/>
          <w:sz w:val="24"/>
          <w:szCs w:val="24"/>
          <w:lang w:eastAsia="ru-RU"/>
        </w:rPr>
        <w:t xml:space="preserve">Содержание </w:t>
      </w:r>
      <w:r w:rsidRPr="00427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предмета.</w:t>
      </w:r>
    </w:p>
    <w:p w:rsidR="00427CEC" w:rsidRPr="00427CEC" w:rsidRDefault="00427CEC" w:rsidP="00427C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Земля — наш общий дом (7 ч)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</w:rPr>
        <w:t>Где ты живёшь. Когда ты живёшь. Историческое время. Счёт лет в истории.</w:t>
      </w:r>
    </w:p>
    <w:p w:rsidR="00427CEC" w:rsidRPr="00427CEC" w:rsidRDefault="00427CEC" w:rsidP="0042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Солнечная система.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Солнце — звезда. Земля — планета Солнечной системы. «Соседи» Земли по Солнечной системе.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Условия жизни на Земле. </w:t>
      </w:r>
      <w:r w:rsidRPr="00427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Солнце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— источник тепла и света. </w:t>
      </w:r>
      <w:r w:rsidRPr="00427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Вода.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Значение воды для жизни на Земле. Источники воды на Земле. Водоёмы, их разнообра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зие. Растения и животные разных водоёмов. Охрана воды от загрязнения. Воздух. Значение воздуха для жизни на Земле. Воздух — смесь газов. Охрана воздуха.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изучает Землю</w:t>
      </w:r>
      <w:r w:rsidRPr="00427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427CE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(4 ч)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Человек познаёт мир. Наблюдения, опыты, эксперименты — методы позна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ния человеком окружающего мира. Изображение Земли. Глобус — модель Земли. План. Карта (географическая и историческая). Масштаб, условные обозначения карты. Карта России. Знакомство с компасом.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Расширение кругозора школьников.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Представления людей древних цивилиза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ций о происхождении жизни на  Земле. История возникновения жизни на Земле. Как человек исследовал Землю. История возникновения карты.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Царства природы (26 ч)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Бактерии, грибы. Отличие грибов от растений. Разнообразие грибов. Съедоб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ные и несъедобные грибы.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Расширение кругозора школьников. 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Правила сбора грибов. Предупреждение отравлений грибами.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Животные — царство природы. Роль животных в природе. Животные и чело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век. Разнообразие животных: одноклеточные, многоклеточные, беспозвоноч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ные, позвоночные (на примере отдельных групп и представителей).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Животные — живые тела (организмы). Поведение животных. Приспособле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ние к среде обитания. Охрана животных.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Расширение кругозора школьников.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Животные родного края. Цепи питания. Как животные воспитывают своих детёнышей.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 человек одомашнил животных.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Растения – царство природы. Распространение растений на Земле, значение растений для жизни. Растения и человек. </w:t>
      </w:r>
      <w:proofErr w:type="gramStart"/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Разнообразие растений: водоросли, мхи, папоротники, хвойные (голосеменные), цветковые, их общая характери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стика.</w:t>
      </w:r>
      <w:proofErr w:type="gramEnd"/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Растения — живые тела (организмы). Жизнь растений. Продолжительность жизни: однолетние, двулетние, 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многолетние. Питание растений. Роль корня и побега в питании. Размножение растений. Распространение плодов и семян. Охрана растений.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Расширение кругозора школьников.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Разнообразие растений родного края.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Ядовитые растения. Предупреждение отравлений ими.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Наша Родина: от Руси до России (11ч)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Названия русского государства в разные исторические времена (эпохи): Древняя Русь, Древнерусское государство, Московская Русь, Российская им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перия, Советская Россия, СССР, Российская Федерация. Государственные деятели. Руководитель (глава) княжества, страны, государства.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Расширение кругозора школьников. 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Символы царской власти.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Как люди жили в старину (12 ч)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Портрет славянина в Древней, Московской Руси, в России. Патриотизм, сме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лость, трудолюбие, добросердечность, гостеприимство — основные качества славянина.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Крестьянское жилище. Городской дом. Культура быта: интерьер дома, посу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да, утварь в разные исторические времена. Одежда. Костюм богатых и бед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ных, горожан и крестьян, представителей разных сословий (князя, боярина, дворянина).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 что верили славяне. Принятие христианства на Руси.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Расширение кругозора школьников.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Происхождение имён и фамилий. Имена в далёкой древности.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Как трудились в старину (7ч)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Человек и растения. Культурные растения. Что такое земледелие. Хлеб —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главное богатство России. Крепостные крестьяне и помещики. Отмена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крепостного права.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Ремесла. Возникновение и развитие ремёсел на Руси, в России (кузнечное, ювелирное, гончарное, оружейное и др.). Знаменитые мастера литейного дела. Андрей Чохов. Появление фабрик и заводов. Рабочие и капиталисты.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Торговля. Возникновение денег.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техники в России (на примере авиации, автостроения). Освоение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космоса. Строительство. Первые славянские поселения, древние города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(Великий Новгород, Москва, Владимир).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 техники в России (на примере авиации, автостроения). Освоение космоса.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Расширение кругозора школьников.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Орудия труда </w:t>
      </w:r>
      <w:proofErr w:type="gramStart"/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proofErr w:type="gramEnd"/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разные исторические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эпохи. «Женский» и «мужской» труд. Особенности труда людей родного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края. Как дом «вышел» из-под земли.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Уроки-обобщения.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Московская Русь (основные исторические события, произошедшие до</w:t>
      </w:r>
      <w:proofErr w:type="gramEnd"/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провозглашения первого русского царя); Россия (основные исторические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события, произошедшие до 1917 года).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Экскурсии.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природные сообщества (с учётом местных условий), на водный объект с целью изучения использования воды человеком, её охраны от загрязнения. В краеведческий (исторический), художественный музеи, на предприятие (сельскохозяйственное производство), в учреждение быта и культуры.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Опыты.</w:t>
      </w: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Распространение тепла от его источника. Смена сезонов, дня и</w:t>
      </w:r>
    </w:p>
    <w:p w:rsidR="00427CEC" w:rsidRPr="00427CEC" w:rsidRDefault="00427CEC" w:rsidP="00427CEC">
      <w:p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ночи. Роль света и воды в жизни растений.</w:t>
      </w:r>
    </w:p>
    <w:p w:rsidR="00427CEC" w:rsidRPr="00427CEC" w:rsidRDefault="00427CEC" w:rsidP="00427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Практические работы.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7CEC" w:rsidRPr="00427CEC" w:rsidRDefault="00427CEC" w:rsidP="0042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картой (в соответствии с заданиями в рабочей тетради). Работа с живыми растениями и гербарными экземплярами.</w:t>
      </w:r>
      <w:r w:rsidRPr="00427C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</w:p>
    <w:p w:rsidR="00427CEC" w:rsidRPr="00427CEC" w:rsidRDefault="00427CEC" w:rsidP="0042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учебном плане.</w:t>
      </w:r>
    </w:p>
    <w:p w:rsidR="00427CEC" w:rsidRPr="00427CEC" w:rsidRDefault="00427CEC" w:rsidP="00427C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объём времени, отводимого на изучение окружающего мира  в 3 классе, составляет 68 часов. В 3 классе урок окружающего мира  проводится 2 раза в неделю. 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курса «Окружающий мир» разработана в соответствии с требованиями Федерального государственного стандарта начального общего образования к результатам освоения младшими школьни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ками основ начального курса окружающего мира  на основе авторской про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граммы для 3 класса Н.Ф. Виноградовой – М.: </w:t>
      </w:r>
      <w:proofErr w:type="spell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2012.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427CEC" w:rsidRPr="00427CEC" w:rsidRDefault="00427CEC" w:rsidP="0042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учебного предмета.</w:t>
      </w:r>
    </w:p>
    <w:p w:rsidR="00427CEC" w:rsidRPr="00427CEC" w:rsidRDefault="00427CEC" w:rsidP="0042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Окружающего мира «позволяет достичь личностных, предметных и </w:t>
      </w:r>
      <w:proofErr w:type="spell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обучения, т. е. реализовать социальные и об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разовательные цели </w:t>
      </w:r>
      <w:proofErr w:type="spellStart"/>
      <w:proofErr w:type="gram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spellEnd"/>
      <w:proofErr w:type="gram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обществоведческого образова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младших школьников.</w:t>
      </w:r>
    </w:p>
    <w:p w:rsidR="00427CEC" w:rsidRPr="00427CEC" w:rsidRDefault="00427CEC" w:rsidP="0042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представлены двумя группами целей. Одна группа относится к личности субъекта обучения, его новым социальным ролям, ко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торые определяются новым статусом ребенка как ученика и школьника. Это:</w:t>
      </w:r>
    </w:p>
    <w:p w:rsidR="00427CEC" w:rsidRPr="00427CEC" w:rsidRDefault="00427CEC" w:rsidP="00427CEC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саморазвитию и самообучению,</w:t>
      </w:r>
    </w:p>
    <w:p w:rsidR="00427CEC" w:rsidRPr="00427CEC" w:rsidRDefault="00427CEC" w:rsidP="00427CEC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 высокий уровень учебной мотивации, самоконтроля и само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оценки;</w:t>
      </w:r>
    </w:p>
    <w:p w:rsidR="00427CEC" w:rsidRPr="00427CEC" w:rsidRDefault="00427CEC" w:rsidP="00427CEC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качества, позволяющие успешно осуществлять учебную дея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тельность и взаимодействие с ее участниками.</w:t>
      </w:r>
    </w:p>
    <w:p w:rsidR="00427CEC" w:rsidRPr="00427CEC" w:rsidRDefault="00427CEC" w:rsidP="0042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Другая группа целей передает социальную позицию школьника, </w:t>
      </w:r>
      <w:proofErr w:type="spell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ванность</w:t>
      </w:r>
      <w:proofErr w:type="spell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ценностного взгляда на окружающий мир. Это:</w:t>
      </w:r>
    </w:p>
    <w:p w:rsidR="00427CEC" w:rsidRPr="00427CEC" w:rsidRDefault="00427CEC" w:rsidP="00427CE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российской гражданской идентичности, понима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ния особой роли многонациональной России в объединении народов, в современном мире, в развитии общемировой культуры; </w:t>
      </w:r>
    </w:p>
    <w:p w:rsidR="00427CEC" w:rsidRPr="00427CEC" w:rsidRDefault="00427CEC" w:rsidP="00427CE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особой роли России в мировой истории, воспитание чувства гордости за национальные достижения;</w:t>
      </w:r>
    </w:p>
    <w:p w:rsidR="00427CEC" w:rsidRPr="00427CEC" w:rsidRDefault="00427CEC" w:rsidP="00427CE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своей стране, её истории, любви к родному краю, своей семье, гуманного отношения, толерант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к людям, независимо от возраста, национальности, вероиспове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дания;</w:t>
      </w:r>
    </w:p>
    <w:p w:rsidR="00427CEC" w:rsidRPr="00427CEC" w:rsidRDefault="00427CEC" w:rsidP="00427CE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человека в обществе, принятие норм нравственного по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ведения в природе, обществе, правильного взаимодействия </w:t>
      </w:r>
      <w:proofErr w:type="gram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лыми и сверстниками;</w:t>
      </w:r>
    </w:p>
    <w:p w:rsidR="00427CEC" w:rsidRPr="00427CEC" w:rsidRDefault="00427CEC" w:rsidP="00427CEC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экологической культуры, понимание ценности лю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бой жизни, освоение правил индивидуальной безопасной жизни с учётом изменений среды обитания.</w:t>
      </w:r>
    </w:p>
    <w:p w:rsidR="00427CEC" w:rsidRPr="00427CEC" w:rsidRDefault="00427CEC" w:rsidP="0042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обучения нацелены на решение, прежде всего, обра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зовательных задач:</w:t>
      </w:r>
    </w:p>
    <w:p w:rsidR="00427CEC" w:rsidRPr="00427CEC" w:rsidRDefault="00427CEC" w:rsidP="00427CEC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целостности окружающего мира, расширение знаний о раз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его сторонах и объектах;</w:t>
      </w:r>
    </w:p>
    <w:p w:rsidR="00427CEC" w:rsidRPr="00427CEC" w:rsidRDefault="00427CEC" w:rsidP="00427CEC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обнаружение и установление элементарных связей и зависимостей в при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роде и обществе;</w:t>
      </w:r>
    </w:p>
    <w:p w:rsidR="00427CEC" w:rsidRPr="00427CEC" w:rsidRDefault="00427CEC" w:rsidP="00427CEC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наиболее существенными методами изучения окружающего мира (наблюдения, опыт, эксперимент, измерение);</w:t>
      </w:r>
    </w:p>
    <w:p w:rsidR="00427CEC" w:rsidRPr="00427CEC" w:rsidRDefault="00427CEC" w:rsidP="00427CEC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полученных знаний в продуктивной и преобразующей де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ятельности;</w:t>
      </w:r>
    </w:p>
    <w:p w:rsidR="00427CEC" w:rsidRPr="00427CEC" w:rsidRDefault="00427CEC" w:rsidP="00427CEC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427CEC" w:rsidRPr="00427CEC" w:rsidRDefault="00427CEC" w:rsidP="0042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стандартом второго поколения при отборе содержания обучения и конструировании его методики особое внимание уделяется осво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ению </w:t>
      </w:r>
      <w:proofErr w:type="spell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</w:t>
      </w:r>
      <w:proofErr w:type="spellStart"/>
      <w:proofErr w:type="gram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spellEnd"/>
      <w:proofErr w:type="gram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обществоведче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ского образования. Достижения в области </w:t>
      </w:r>
      <w:proofErr w:type="spell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поз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альный раздел «Универсальные учебные действия», содержание которого 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определяет круг </w:t>
      </w:r>
      <w:proofErr w:type="spell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универсальных умений, успешно формиру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ющихся средствами данного предмета. Среди </w:t>
      </w:r>
      <w:proofErr w:type="spell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особое место занимают познавательные, регулятивные и коммуникативные действия:</w:t>
      </w:r>
    </w:p>
    <w:p w:rsidR="00427CEC" w:rsidRPr="00427CEC" w:rsidRDefault="00427CEC" w:rsidP="00427CEC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как способность применять для решения учебных и прак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тических задач различные умственные операции (сравнение, обобщение, анализ, доказательства и др.);</w:t>
      </w:r>
    </w:p>
    <w:p w:rsidR="00427CEC" w:rsidRPr="00427CEC" w:rsidRDefault="00427CEC" w:rsidP="00427CEC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как владение способами организации, планирования раз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личных видов деятельности (репродуктивной, поисковой, исследова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тельской, творческой), понимание специфики каждой;</w:t>
      </w:r>
    </w:p>
    <w:p w:rsidR="00427CEC" w:rsidRPr="00427CEC" w:rsidRDefault="00427CEC" w:rsidP="00427CEC">
      <w:pPr>
        <w:pStyle w:val="a5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как способности в связной логически целесообраз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форме речи передать результаты изучения объектов окружающего мира; владение рассуждением, описанием, повествованием.</w:t>
      </w:r>
    </w:p>
    <w:p w:rsidR="00427CEC" w:rsidRPr="00427CEC" w:rsidRDefault="00427CEC" w:rsidP="0042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место среди </w:t>
      </w:r>
      <w:proofErr w:type="spell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действий занимают способы получения, анализа и обработки информации (обобщение, класси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фикация, </w:t>
      </w:r>
      <w:proofErr w:type="spell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сериация</w:t>
      </w:r>
      <w:proofErr w:type="spell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чтение и др.), методы представления полученной инфор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мации (моделирование, конструирование, рассуждение, описание и</w:t>
      </w:r>
      <w:proofErr w:type="gramEnd"/>
    </w:p>
    <w:p w:rsidR="00427CEC" w:rsidRPr="00427CEC" w:rsidRDefault="00427CEC" w:rsidP="0042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др.)».</w:t>
      </w:r>
      <w:r w:rsidRPr="00427CE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427CEC" w:rsidRPr="00427CEC" w:rsidRDefault="00427CEC" w:rsidP="0042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учебного курса.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</w:rPr>
        <w:t xml:space="preserve">К концу обучения в </w:t>
      </w:r>
      <w:r w:rsidRPr="00427CEC">
        <w:rPr>
          <w:rFonts w:ascii="Times New Roman" w:eastAsia="TimesNewRomanPSMT" w:hAnsi="Times New Roman" w:cs="Times New Roman"/>
          <w:b/>
          <w:sz w:val="24"/>
          <w:szCs w:val="24"/>
        </w:rPr>
        <w:t>третьем</w:t>
      </w:r>
      <w:r w:rsidRPr="00427CE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классе</w:t>
      </w: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427CEC">
        <w:rPr>
          <w:rFonts w:ascii="Times New Roman" w:eastAsia="TimesNewRomanPSMT" w:hAnsi="Times New Roman" w:cs="Times New Roman"/>
          <w:sz w:val="24"/>
          <w:szCs w:val="24"/>
        </w:rPr>
        <w:t xml:space="preserve">учащиеся  </w:t>
      </w:r>
      <w:r w:rsidRPr="00427CEC">
        <w:rPr>
          <w:rFonts w:ascii="Times New Roman" w:eastAsia="TimesNewRomanPSMT" w:hAnsi="Times New Roman" w:cs="Times New Roman"/>
          <w:b/>
          <w:iCs/>
          <w:sz w:val="24"/>
          <w:szCs w:val="24"/>
        </w:rPr>
        <w:t>научатся</w:t>
      </w: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: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характеризовать условия жизни на Земле;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устанавливать зависимости между состоянием воды и температурой воз</w:t>
      </w: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softHyphen/>
        <w:t>духа;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описывать свойства воды (воздуха);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различать растения разных видов, описывать их;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объяснять последовательность развития жизни растения, характеризо</w:t>
      </w: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softHyphen/>
        <w:t>вать значение органов растения;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объяснять отличия грибов от растений;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характеризовать животное как организм;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устанавливать зависимость между внешним видом, особенностями пове</w:t>
      </w: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softHyphen/>
        <w:t>дения и условиями обитания животного;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составлять описательный рассказ о животном;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приводить примеры (конструировать) цепи питания;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характеризовать некоторые важнейшие события в истории российского государства (в пределах изученного);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сравнивать картины природы, портреты людей, одежду, вещи и т.п. раз</w:t>
      </w: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softHyphen/>
        <w:t>ных эпох;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называть даты образования Древней Руси, венчания на царство первого русского царя; отмены крепостного права; свержения последнего рус</w:t>
      </w: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softHyphen/>
        <w:t>ского царя;</w:t>
      </w:r>
    </w:p>
    <w:p w:rsidR="00427CEC" w:rsidRPr="00427CEC" w:rsidRDefault="00427CEC" w:rsidP="00427CEC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Cs/>
          <w:sz w:val="24"/>
          <w:szCs w:val="24"/>
        </w:rPr>
        <w:t>работать с географической и исторической картой, контурной картой.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К концу обучения в третьем классе учащиеся могут научиться:</w:t>
      </w:r>
    </w:p>
    <w:p w:rsidR="00427CEC" w:rsidRPr="00427CEC" w:rsidRDefault="00427CEC" w:rsidP="00427CEC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t>ориентироваться в понятии «историческое время»; различать поня</w:t>
      </w: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softHyphen/>
        <w:t>тия «век», «столетие», «эпоха»;</w:t>
      </w:r>
    </w:p>
    <w:p w:rsidR="00427CEC" w:rsidRPr="00427CEC" w:rsidRDefault="00427CEC" w:rsidP="00427CEC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анализировать модели, изображающие Землю (глобус, план, карту). Раз</w:t>
      </w: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softHyphen/>
        <w:t>личать географическую и историческую карты. Анализировать масштаб, условные обозначения на карте;</w:t>
      </w:r>
    </w:p>
    <w:p w:rsidR="00427CEC" w:rsidRPr="00427CEC" w:rsidRDefault="00427CEC" w:rsidP="00427CEC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t>приводить примеры опытов, подтверждающих различные  свойства воды и воздуха;</w:t>
      </w:r>
    </w:p>
    <w:p w:rsidR="00427CEC" w:rsidRPr="00427CEC" w:rsidRDefault="00427CEC" w:rsidP="00427CEC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t>проводить несложные опыты по размножению растений;</w:t>
      </w:r>
    </w:p>
    <w:p w:rsidR="00427CEC" w:rsidRPr="00427CEC" w:rsidRDefault="00427CEC" w:rsidP="00427CEC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проводить классификацию животных по классам; выделять признак классификации;</w:t>
      </w:r>
    </w:p>
    <w:p w:rsidR="00427CEC" w:rsidRPr="00427CEC" w:rsidRDefault="00427CEC" w:rsidP="00427CEC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t>рассказывать об особенностях быта людей в разные исторические вре</w:t>
      </w: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softHyphen/>
        <w:t>мена;</w:t>
      </w:r>
    </w:p>
    <w:p w:rsidR="00427CEC" w:rsidRPr="00427CEC" w:rsidRDefault="00427CEC" w:rsidP="00427CEC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proofErr w:type="gramStart"/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lastRenderedPageBreak/>
        <w:t>ориентироваться</w:t>
      </w:r>
      <w:proofErr w:type="gramEnd"/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в сущности и причинах отдельных событий в исто</w:t>
      </w: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softHyphen/>
        <w:t>рии родной страны (крепостное право и его отмена; возникновение ремёсел; научные открытия и др.);</w:t>
      </w:r>
    </w:p>
    <w:p w:rsidR="00427CEC" w:rsidRPr="00427CEC" w:rsidRDefault="00427CEC" w:rsidP="00427CEC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t>высказывать предположения, обсуждать проблемные вопросы, сравни</w:t>
      </w:r>
      <w:r w:rsidRPr="00427CEC">
        <w:rPr>
          <w:rFonts w:ascii="Times New Roman" w:eastAsia="TimesNewRomanPSMT" w:hAnsi="Times New Roman" w:cs="Times New Roman"/>
          <w:i/>
          <w:iCs/>
          <w:sz w:val="24"/>
          <w:szCs w:val="24"/>
        </w:rPr>
        <w:softHyphen/>
        <w:t>вать свои высказывания с текстом учебника.</w:t>
      </w:r>
      <w:r w:rsidRPr="00427CEC">
        <w:rPr>
          <w:rFonts w:ascii="Times New Roman" w:eastAsia="TimesNewRomanPSMT" w:hAnsi="Times New Roman" w:cs="Times New Roman"/>
          <w:iCs/>
          <w:sz w:val="24"/>
          <w:szCs w:val="24"/>
          <w:vertAlign w:val="superscript"/>
        </w:rPr>
        <w:t>7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  <w:sz w:val="24"/>
          <w:szCs w:val="24"/>
        </w:rPr>
      </w:pP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Целевая ориентация реализации настоящей рабочей программы 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практике образовательного учреждения.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i/>
          <w:sz w:val="24"/>
          <w:szCs w:val="24"/>
        </w:rPr>
      </w:pP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В курсе созданы условия для организации работы, направленной на повыше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>ние мотивации познавательной деятельности и успешного учебного диалога. Программа предусматривает проведения уроков обобщения. Их цель: ожи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 xml:space="preserve">вить знания школьника, систематизировать их, создать стройную картину определённого исторического периода развития нашего государства. 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vertAlign w:val="superscript"/>
          <w:lang w:eastAsia="ru-RU"/>
        </w:rPr>
      </w:pP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t>«К учебнику разработаны рабочие тетради, в которых представлены поиско</w:t>
      </w:r>
      <w:r w:rsidRPr="00427CEC">
        <w:rPr>
          <w:rFonts w:ascii="Times New Roman" w:eastAsia="TimesNewRomanPSMT" w:hAnsi="Times New Roman" w:cs="Times New Roman"/>
          <w:sz w:val="24"/>
          <w:szCs w:val="24"/>
          <w:lang w:eastAsia="ru-RU"/>
        </w:rPr>
        <w:softHyphen/>
        <w:t>вые, исследовательские и творческие задания».</w:t>
      </w:r>
    </w:p>
    <w:p w:rsidR="00427CEC" w:rsidRPr="00427CEC" w:rsidRDefault="00427CEC" w:rsidP="00427CE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427CEC" w:rsidRPr="00427CEC" w:rsidRDefault="00427CEC" w:rsidP="0042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 образовательного процесса.</w:t>
      </w:r>
    </w:p>
    <w:p w:rsidR="00427CEC" w:rsidRPr="00427CEC" w:rsidRDefault="00427CEC" w:rsidP="00427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CEC" w:rsidRPr="00427CEC" w:rsidRDefault="00427CEC" w:rsidP="00427CE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Виноградова Н.Ф. Окружающий мир: 3 класс: учебник для учащихся об</w:t>
      </w:r>
      <w:r w:rsidRPr="004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щеобразовательных учреждений: в 2 частях – М.: </w:t>
      </w:r>
      <w:proofErr w:type="spellStart"/>
      <w:r w:rsidRPr="004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427C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Граф, 2013г.</w:t>
      </w:r>
    </w:p>
    <w:p w:rsidR="00427CEC" w:rsidRPr="00427CEC" w:rsidRDefault="00427CEC" w:rsidP="00427CE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«</w:t>
      </w:r>
      <w:r w:rsidRPr="00427C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Окружающий мир»,</w:t>
      </w:r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класс, №1, №2. Виноградова Н.Ф., М.: Изд. Центр «</w:t>
      </w:r>
      <w:proofErr w:type="spellStart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427CEC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2013 г.</w:t>
      </w:r>
    </w:p>
    <w:p w:rsidR="00427CEC" w:rsidRPr="00427CEC" w:rsidRDefault="00427CEC" w:rsidP="00427CEC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27CEC">
        <w:rPr>
          <w:rFonts w:ascii="Times New Roman" w:eastAsia="Calibri" w:hAnsi="Times New Roman" w:cs="Times New Roman"/>
          <w:sz w:val="24"/>
          <w:szCs w:val="24"/>
        </w:rPr>
        <w:t xml:space="preserve"> Беседы с учителем 3 </w:t>
      </w:r>
      <w:proofErr w:type="spellStart"/>
      <w:r w:rsidRPr="00427CEC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427CEC">
        <w:rPr>
          <w:rFonts w:ascii="Times New Roman" w:eastAsia="Calibri" w:hAnsi="Times New Roman" w:cs="Times New Roman"/>
          <w:sz w:val="24"/>
          <w:szCs w:val="24"/>
        </w:rPr>
        <w:t xml:space="preserve">., под редакцией Л. Е. </w:t>
      </w:r>
      <w:proofErr w:type="spellStart"/>
      <w:r w:rsidRPr="00427CEC">
        <w:rPr>
          <w:rFonts w:ascii="Times New Roman" w:eastAsia="Calibri" w:hAnsi="Times New Roman" w:cs="Times New Roman"/>
          <w:sz w:val="24"/>
          <w:szCs w:val="24"/>
        </w:rPr>
        <w:t>Журовой</w:t>
      </w:r>
      <w:proofErr w:type="spellEnd"/>
      <w:r w:rsidRPr="00427CEC">
        <w:rPr>
          <w:rFonts w:ascii="Times New Roman" w:eastAsia="Calibri" w:hAnsi="Times New Roman" w:cs="Times New Roman"/>
          <w:sz w:val="24"/>
          <w:szCs w:val="24"/>
        </w:rPr>
        <w:t>.   М.: Изд. центр «</w:t>
      </w:r>
      <w:proofErr w:type="spellStart"/>
      <w:r w:rsidRPr="00427CEC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427CEC">
        <w:rPr>
          <w:rFonts w:ascii="Times New Roman" w:eastAsia="Calibri" w:hAnsi="Times New Roman" w:cs="Times New Roman"/>
          <w:sz w:val="24"/>
          <w:szCs w:val="24"/>
        </w:rPr>
        <w:t xml:space="preserve"> – Граф», 2008 г.</w:t>
      </w:r>
    </w:p>
    <w:p w:rsidR="00427CEC" w:rsidRPr="00427CEC" w:rsidRDefault="00427CEC" w:rsidP="00427CEC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27CEC">
        <w:rPr>
          <w:rFonts w:ascii="Times New Roman" w:eastAsia="Calibri" w:hAnsi="Times New Roman" w:cs="Times New Roman"/>
          <w:sz w:val="24"/>
          <w:szCs w:val="24"/>
        </w:rPr>
        <w:t xml:space="preserve">Виноградова Н.Ф. Окружающий мир: Методика обучения. – М.: </w:t>
      </w:r>
      <w:proofErr w:type="spellStart"/>
      <w:r w:rsidRPr="00427CEC">
        <w:rPr>
          <w:rFonts w:ascii="Times New Roman" w:eastAsia="Calibri" w:hAnsi="Times New Roman" w:cs="Times New Roman"/>
          <w:sz w:val="24"/>
          <w:szCs w:val="24"/>
        </w:rPr>
        <w:t>Вен</w:t>
      </w:r>
      <w:r w:rsidRPr="00427CEC">
        <w:rPr>
          <w:rFonts w:ascii="Times New Roman" w:eastAsia="Calibri" w:hAnsi="Times New Roman" w:cs="Times New Roman"/>
          <w:sz w:val="24"/>
          <w:szCs w:val="24"/>
        </w:rPr>
        <w:softHyphen/>
        <w:t>тана-Граф</w:t>
      </w:r>
      <w:proofErr w:type="spellEnd"/>
      <w:r w:rsidRPr="00427CEC">
        <w:rPr>
          <w:rFonts w:ascii="Times New Roman" w:eastAsia="Calibri" w:hAnsi="Times New Roman" w:cs="Times New Roman"/>
          <w:sz w:val="24"/>
          <w:szCs w:val="24"/>
        </w:rPr>
        <w:t>, 2008.</w:t>
      </w:r>
    </w:p>
    <w:p w:rsidR="00427CEC" w:rsidRPr="00427CEC" w:rsidRDefault="00427CEC" w:rsidP="00427CEC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27CEC">
        <w:rPr>
          <w:rFonts w:ascii="Times New Roman" w:eastAsia="Calibri" w:hAnsi="Times New Roman" w:cs="Times New Roman"/>
          <w:sz w:val="24"/>
          <w:szCs w:val="24"/>
        </w:rPr>
        <w:t>Виноградова Н.Ф. Окружающий мир: программа: 1 – 4 классы/ Н.Ф. Ви</w:t>
      </w:r>
      <w:r w:rsidRPr="00427CEC">
        <w:rPr>
          <w:rFonts w:ascii="Times New Roman" w:eastAsia="Calibri" w:hAnsi="Times New Roman" w:cs="Times New Roman"/>
          <w:sz w:val="24"/>
          <w:szCs w:val="24"/>
        </w:rPr>
        <w:softHyphen/>
        <w:t xml:space="preserve">ноградова. – М.: </w:t>
      </w:r>
      <w:proofErr w:type="spellStart"/>
      <w:r w:rsidRPr="00427CEC">
        <w:rPr>
          <w:rFonts w:ascii="Times New Roman" w:eastAsia="Calibri" w:hAnsi="Times New Roman" w:cs="Times New Roman"/>
          <w:sz w:val="24"/>
          <w:szCs w:val="24"/>
        </w:rPr>
        <w:t>Вентана-Граф</w:t>
      </w:r>
      <w:proofErr w:type="spellEnd"/>
      <w:r w:rsidRPr="00427CEC">
        <w:rPr>
          <w:rFonts w:ascii="Times New Roman" w:eastAsia="Calibri" w:hAnsi="Times New Roman" w:cs="Times New Roman"/>
          <w:sz w:val="24"/>
          <w:szCs w:val="24"/>
        </w:rPr>
        <w:t>, 2012.</w:t>
      </w:r>
    </w:p>
    <w:p w:rsidR="00427CEC" w:rsidRPr="00427CEC" w:rsidRDefault="00427CEC" w:rsidP="00427CEC">
      <w:pPr>
        <w:pStyle w:val="a5"/>
        <w:rPr>
          <w:rFonts w:ascii="Times New Roman" w:eastAsia="Calibri" w:hAnsi="Times New Roman" w:cs="Times New Roman"/>
          <w:b/>
          <w:sz w:val="24"/>
          <w:szCs w:val="24"/>
        </w:rPr>
      </w:pPr>
      <w:r w:rsidRPr="00427CEC">
        <w:rPr>
          <w:rFonts w:ascii="Times New Roman" w:eastAsia="Calibri" w:hAnsi="Times New Roman" w:cs="Times New Roman"/>
          <w:b/>
          <w:sz w:val="24"/>
          <w:szCs w:val="24"/>
        </w:rPr>
        <w:t>Электронные образовательные ресурсы.</w:t>
      </w: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89"/>
        <w:gridCol w:w="3600"/>
      </w:tblGrid>
      <w:tr w:rsidR="00427CEC" w:rsidRPr="00427CEC" w:rsidTr="00766813">
        <w:trPr>
          <w:trHeight w:val="270"/>
        </w:trPr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427CEC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сайта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427CEC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Электронный адрес</w:t>
            </w:r>
          </w:p>
        </w:tc>
      </w:tr>
      <w:tr w:rsidR="00427CEC" w:rsidRPr="00427CEC" w:rsidTr="00766813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427CEC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РФ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427CEC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http://mon.gov.ru/</w:t>
            </w:r>
          </w:p>
        </w:tc>
      </w:tr>
      <w:tr w:rsidR="00427CEC" w:rsidRPr="00427CEC" w:rsidTr="00766813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427CEC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Нижегородский институт развития образования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427CEC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http://www.niro.nnov.ru/</w:t>
            </w:r>
          </w:p>
        </w:tc>
      </w:tr>
      <w:tr w:rsidR="00427CEC" w:rsidRPr="00427CEC" w:rsidTr="00766813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427CEC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российский общеобразовательный пор</w:t>
            </w:r>
            <w:r w:rsidRPr="004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886708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</w:t>
              </w:r>
              <w:proofErr w:type="spellStart"/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chool</w:t>
              </w:r>
              <w:proofErr w:type="spellEnd"/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edu</w:t>
              </w:r>
              <w:proofErr w:type="spellEnd"/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427CEC" w:rsidRPr="00427CEC" w:rsidTr="00766813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427CEC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портал «Российское образование»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886708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edu.ru</w:t>
              </w:r>
              <w:proofErr w:type="spellEnd"/>
            </w:hyperlink>
          </w:p>
        </w:tc>
      </w:tr>
      <w:tr w:rsidR="00427CEC" w:rsidRPr="00427CEC" w:rsidTr="00766813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427CEC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портал «Учеба»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886708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uroki</w:t>
              </w:r>
              <w:proofErr w:type="spellEnd"/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427CEC" w:rsidRPr="00427CEC" w:rsidTr="00766813">
        <w:trPr>
          <w:trHeight w:val="70"/>
        </w:trPr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427CEC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886708" w:rsidP="007668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festival</w:t>
              </w:r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.1</w:t>
              </w:r>
              <w:proofErr w:type="spellStart"/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september</w:t>
              </w:r>
              <w:proofErr w:type="spellEnd"/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27CEC" w:rsidRPr="00427CE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427CEC" w:rsidRPr="00427CEC" w:rsidTr="00766813">
        <w:trPr>
          <w:trHeight w:val="70"/>
        </w:trPr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427CEC" w:rsidP="00766813">
            <w:pPr>
              <w:spacing w:before="100" w:beforeAutospacing="1" w:after="100" w:afterAutospacing="1" w:line="240" w:lineRule="auto"/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427CE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Вентана-граф</w:t>
            </w:r>
            <w:proofErr w:type="spellEnd"/>
            <w:r w:rsidRPr="00427CE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:rsidR="00427CEC" w:rsidRPr="00427CEC" w:rsidRDefault="00427CEC" w:rsidP="0076681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7CE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EC" w:rsidRPr="00427CEC" w:rsidRDefault="00886708" w:rsidP="00766813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27CEC" w:rsidRPr="00427CE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http://www.vgf.ru/</w:t>
              </w:r>
            </w:hyperlink>
            <w:r w:rsidR="00427CEC" w:rsidRPr="00427CE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27CEC" w:rsidRPr="00427CEC" w:rsidRDefault="00886708" w:rsidP="00766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27CEC" w:rsidRPr="00427CE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http://nsc.1september.ru/</w:t>
              </w:r>
            </w:hyperlink>
          </w:p>
        </w:tc>
      </w:tr>
    </w:tbl>
    <w:p w:rsidR="00427CEC" w:rsidRPr="00427CEC" w:rsidRDefault="00427CEC" w:rsidP="00427CEC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27CEC">
        <w:rPr>
          <w:rFonts w:ascii="Times New Roman" w:hAnsi="Times New Roman" w:cs="Times New Roman"/>
          <w:b/>
          <w:sz w:val="24"/>
          <w:szCs w:val="24"/>
        </w:rPr>
        <w:t xml:space="preserve">Особенности контроля и оценки  учебных достижений 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27CEC">
        <w:rPr>
          <w:rFonts w:ascii="Times New Roman" w:hAnsi="Times New Roman" w:cs="Times New Roman"/>
          <w:b/>
          <w:sz w:val="24"/>
          <w:szCs w:val="24"/>
        </w:rPr>
        <w:t xml:space="preserve">по окружающему миру 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 xml:space="preserve">Для контроля и оценки знаний и умений по предметам этой образовательной области используются: 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i/>
          <w:sz w:val="24"/>
          <w:szCs w:val="24"/>
        </w:rPr>
        <w:t>Фронтальный опрос.</w:t>
      </w:r>
      <w:r w:rsidRPr="00427CEC">
        <w:rPr>
          <w:rFonts w:ascii="Times New Roman" w:hAnsi="Times New Roman" w:cs="Times New Roman"/>
          <w:sz w:val="24"/>
          <w:szCs w:val="24"/>
        </w:rPr>
        <w:t xml:space="preserve">  Проводится как  </w:t>
      </w:r>
      <w:proofErr w:type="spellStart"/>
      <w:r w:rsidRPr="00427CEC">
        <w:rPr>
          <w:rFonts w:ascii="Times New Roman" w:hAnsi="Times New Roman" w:cs="Times New Roman"/>
          <w:i/>
          <w:sz w:val="24"/>
          <w:szCs w:val="24"/>
        </w:rPr>
        <w:t>беседа-полилог</w:t>
      </w:r>
      <w:proofErr w:type="spellEnd"/>
      <w:r w:rsidRPr="00427CEC">
        <w:rPr>
          <w:rFonts w:ascii="Times New Roman" w:hAnsi="Times New Roman" w:cs="Times New Roman"/>
          <w:sz w:val="24"/>
          <w:szCs w:val="24"/>
        </w:rPr>
        <w:t xml:space="preserve">, в  </w:t>
      </w:r>
      <w:proofErr w:type="gramStart"/>
      <w:r w:rsidRPr="00427CEC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427CEC">
        <w:rPr>
          <w:rFonts w:ascii="Times New Roman" w:hAnsi="Times New Roman" w:cs="Times New Roman"/>
          <w:sz w:val="24"/>
          <w:szCs w:val="24"/>
        </w:rPr>
        <w:t xml:space="preserve"> участвуют  учащиеся всего класса. Основная цель таких бесед – проверка осознанности усвоения учебной программы. Учитель подбирает такие вопросы, которые проверяют не только знание фактического материала (повторить статью учебника, перечислить, вспомнить и др.) но и умение сопоставить факты, выбрать альтернативу, сравнить, проанализировать, найти причину явления и т.п.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427CEC">
        <w:rPr>
          <w:rFonts w:ascii="Times New Roman" w:hAnsi="Times New Roman" w:cs="Times New Roman"/>
          <w:i/>
          <w:sz w:val="24"/>
          <w:szCs w:val="24"/>
        </w:rPr>
        <w:t>Индивидуальный опрос.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 xml:space="preserve">     </w:t>
      </w:r>
      <w:r w:rsidRPr="00427CEC">
        <w:rPr>
          <w:rFonts w:ascii="Times New Roman" w:hAnsi="Times New Roman" w:cs="Times New Roman"/>
          <w:i/>
          <w:sz w:val="24"/>
          <w:szCs w:val="24"/>
        </w:rPr>
        <w:t>Рассказ-описание.</w:t>
      </w:r>
      <w:r w:rsidRPr="00427CEC">
        <w:rPr>
          <w:rFonts w:ascii="Times New Roman" w:hAnsi="Times New Roman" w:cs="Times New Roman"/>
          <w:sz w:val="24"/>
          <w:szCs w:val="24"/>
        </w:rPr>
        <w:t xml:space="preserve"> Ученик дает последовательное, логическое описание объекта или явления окружающего мира, раскрывающее их существенные свойства и признаки. При  оценке этого вида рассказа учитываются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оценки заслуживает желание ученика отступить от текста учебника, не повторить его дословно, а высказать мысль  своими словами, привести собственные примеры из жизненного опыта. Особо отмечается использование дополнительной литературы и иллюстративного материала, самостоятельно выполненных рисунков и схем.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 xml:space="preserve">     </w:t>
      </w:r>
      <w:r w:rsidRPr="00427CEC">
        <w:rPr>
          <w:rFonts w:ascii="Times New Roman" w:hAnsi="Times New Roman" w:cs="Times New Roman"/>
          <w:i/>
          <w:sz w:val="24"/>
          <w:szCs w:val="24"/>
        </w:rPr>
        <w:t>Рассказ – рассуждение.</w:t>
      </w:r>
      <w:r w:rsidRPr="00427CEC">
        <w:rPr>
          <w:rFonts w:ascii="Times New Roman" w:hAnsi="Times New Roman" w:cs="Times New Roman"/>
          <w:sz w:val="24"/>
          <w:szCs w:val="24"/>
        </w:rPr>
        <w:t xml:space="preserve"> Проверяет  умение учащегося самостоятельно обобщить полученные знания, правильно установить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прочее.  Этот вид опроса важен для проверки уровня  развития  школьника, </w:t>
      </w:r>
      <w:proofErr w:type="spellStart"/>
      <w:r w:rsidRPr="00427CEC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427CEC">
        <w:rPr>
          <w:rFonts w:ascii="Times New Roman" w:hAnsi="Times New Roman" w:cs="Times New Roman"/>
          <w:sz w:val="24"/>
          <w:szCs w:val="24"/>
        </w:rPr>
        <w:t xml:space="preserve">  логического мышления, воображения</w:t>
      </w:r>
      <w:proofErr w:type="gramStart"/>
      <w:r w:rsidRPr="00427CE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427CEC">
        <w:rPr>
          <w:rFonts w:ascii="Times New Roman" w:hAnsi="Times New Roman" w:cs="Times New Roman"/>
          <w:sz w:val="24"/>
          <w:szCs w:val="24"/>
        </w:rPr>
        <w:t>связной речи-рассуждения.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i/>
          <w:sz w:val="24"/>
          <w:szCs w:val="24"/>
        </w:rPr>
        <w:t>Письменная проверка знаний.</w:t>
      </w:r>
      <w:r w:rsidRPr="00427CEC">
        <w:rPr>
          <w:rFonts w:ascii="Times New Roman" w:hAnsi="Times New Roman" w:cs="Times New Roman"/>
          <w:sz w:val="24"/>
          <w:szCs w:val="24"/>
        </w:rPr>
        <w:t xml:space="preserve">  Используются такие   задания, которые не требуют полного, обстоятельного ответа  письменного ответа: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 xml:space="preserve">    </w:t>
      </w:r>
      <w:r w:rsidRPr="00427CEC">
        <w:rPr>
          <w:rFonts w:ascii="Times New Roman" w:hAnsi="Times New Roman" w:cs="Times New Roman"/>
          <w:i/>
          <w:sz w:val="24"/>
          <w:szCs w:val="24"/>
        </w:rPr>
        <w:t>тестовые задания</w:t>
      </w:r>
      <w:r w:rsidRPr="00427CEC">
        <w:rPr>
          <w:rFonts w:ascii="Times New Roman" w:hAnsi="Times New Roman" w:cs="Times New Roman"/>
          <w:sz w:val="24"/>
          <w:szCs w:val="24"/>
        </w:rPr>
        <w:t xml:space="preserve"> по нескольким вариантам на поиск ошибки, выбор ответа, продолжение или исправления высказывания и пр.;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 xml:space="preserve">    </w:t>
      </w:r>
      <w:r w:rsidRPr="00427CEC">
        <w:rPr>
          <w:rFonts w:ascii="Times New Roman" w:hAnsi="Times New Roman" w:cs="Times New Roman"/>
          <w:i/>
          <w:sz w:val="24"/>
          <w:szCs w:val="24"/>
        </w:rPr>
        <w:t>индивидуальные карточки-задания</w:t>
      </w:r>
      <w:r w:rsidRPr="00427CEC">
        <w:rPr>
          <w:rFonts w:ascii="Times New Roman" w:hAnsi="Times New Roman" w:cs="Times New Roman"/>
          <w:sz w:val="24"/>
          <w:szCs w:val="24"/>
        </w:rPr>
        <w:t xml:space="preserve"> (дети заполняют таблицы, рисуют или дополняют схемы, диаграммы, выбирают правильную дату и т.п.). Эти задания целесообразно строить как дифференцированные, что позволит проверить и учесть в дальнейшей работе индивидуальный темп продвижения детей;                                                                                                                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 xml:space="preserve">     </w:t>
      </w:r>
      <w:r w:rsidRPr="00427CEC">
        <w:rPr>
          <w:rFonts w:ascii="Times New Roman" w:hAnsi="Times New Roman" w:cs="Times New Roman"/>
          <w:i/>
          <w:sz w:val="24"/>
          <w:szCs w:val="24"/>
        </w:rPr>
        <w:t>графические работы</w:t>
      </w:r>
      <w:r w:rsidRPr="00427CEC">
        <w:rPr>
          <w:rFonts w:ascii="Times New Roman" w:hAnsi="Times New Roman" w:cs="Times New Roman"/>
          <w:sz w:val="24"/>
          <w:szCs w:val="24"/>
        </w:rPr>
        <w:t>, позволяющие учителю проверить  осмысленность имеющихся у школьника знаний, умение передать мысль не словом, а образом, моделью, рисунком, схемой.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i/>
          <w:sz w:val="24"/>
          <w:szCs w:val="24"/>
        </w:rPr>
        <w:t>Работа с приборами, лабораторным оборудованием, моделями</w:t>
      </w:r>
      <w:r w:rsidRPr="00427CEC">
        <w:rPr>
          <w:rFonts w:ascii="Times New Roman" w:hAnsi="Times New Roman" w:cs="Times New Roman"/>
          <w:sz w:val="24"/>
          <w:szCs w:val="24"/>
        </w:rPr>
        <w:t xml:space="preserve">, сочетающая в себе элементы как устного, так и письменного опроса.  Используется в основном на уроках, формирующих </w:t>
      </w:r>
      <w:proofErr w:type="spellStart"/>
      <w:proofErr w:type="gramStart"/>
      <w:r w:rsidRPr="00427CEC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proofErr w:type="gramEnd"/>
      <w:r w:rsidRPr="00427CEC">
        <w:rPr>
          <w:rFonts w:ascii="Times New Roman" w:hAnsi="Times New Roman" w:cs="Times New Roman"/>
          <w:sz w:val="24"/>
          <w:szCs w:val="24"/>
        </w:rPr>
        <w:t xml:space="preserve"> представления детей. Основная  цель этих проверочных работ: определение уровня развития умений школьников работать с оборудованием, планировать наблюдение или опыт,  вести самостоятельно практическую работу.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427CEC">
        <w:rPr>
          <w:rFonts w:ascii="Times New Roman" w:hAnsi="Times New Roman" w:cs="Times New Roman"/>
          <w:i/>
          <w:sz w:val="24"/>
          <w:szCs w:val="24"/>
        </w:rPr>
        <w:t>Нормы оценок за все виды работ соответствуют общепринятым  требованиям.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i/>
          <w:sz w:val="24"/>
          <w:szCs w:val="24"/>
        </w:rPr>
      </w:pP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427CEC">
        <w:rPr>
          <w:rFonts w:ascii="Times New Roman" w:hAnsi="Times New Roman" w:cs="Times New Roman"/>
          <w:i/>
          <w:sz w:val="24"/>
          <w:szCs w:val="24"/>
        </w:rPr>
        <w:t>Классификация ошибок и недочетов, влияющих на снижение оценки.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27CEC">
        <w:rPr>
          <w:rFonts w:ascii="Times New Roman" w:hAnsi="Times New Roman" w:cs="Times New Roman"/>
          <w:i/>
          <w:sz w:val="24"/>
          <w:szCs w:val="24"/>
          <w:u w:val="single"/>
        </w:rPr>
        <w:t>Ошибки: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неправильное определение понятия, замена существенной характеристики понятия несущественной;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lastRenderedPageBreak/>
        <w:t>нарушение последовательности в описании объекта (явления) в тех случаях, когда она является существенной;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ошибки в сравнении объектов,  их классификации на группы по существенным признакам;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незнание фактического материала, неумение привести самостоятельные примеры, подтверждающие высказанное суждение;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отсутствие умения выполнять рисунок, схему, неправильное заполнение таблицы; неумение подтвердить свой ответ схемой,  приводящие к неправильному результату;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27CEC">
        <w:rPr>
          <w:rFonts w:ascii="Times New Roman" w:hAnsi="Times New Roman" w:cs="Times New Roman"/>
          <w:i/>
          <w:sz w:val="24"/>
          <w:szCs w:val="24"/>
          <w:u w:val="single"/>
        </w:rPr>
        <w:t>Недочеты: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преобладание при описании объекта его несущественных признаков;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отдельные нарушения последовательности операций при проведении опыта, не приводящие к неправильному результату;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неточности в определении назначения прибора, его применение осуществляется после наводящих вопросов;</w:t>
      </w: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  <w:r w:rsidRPr="00427CEC">
        <w:rPr>
          <w:rFonts w:ascii="Times New Roman" w:hAnsi="Times New Roman" w:cs="Times New Roman"/>
          <w:sz w:val="24"/>
          <w:szCs w:val="24"/>
        </w:rPr>
        <w:t>неточности при нахождении объекта на карте.</w:t>
      </w:r>
    </w:p>
    <w:tbl>
      <w:tblPr>
        <w:tblpPr w:leftFromText="180" w:rightFromText="180" w:vertAnchor="text" w:horzAnchor="margin" w:tblpXSpec="center" w:tblpY="4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1"/>
        <w:gridCol w:w="1472"/>
        <w:gridCol w:w="1489"/>
        <w:gridCol w:w="1521"/>
        <w:gridCol w:w="1526"/>
        <w:gridCol w:w="1662"/>
      </w:tblGrid>
      <w:tr w:rsidR="00427CEC" w:rsidRPr="00427CEC" w:rsidTr="00766813">
        <w:trPr>
          <w:trHeight w:val="450"/>
        </w:trPr>
        <w:tc>
          <w:tcPr>
            <w:tcW w:w="1901" w:type="dxa"/>
          </w:tcPr>
          <w:p w:rsidR="00427CEC" w:rsidRPr="00427CEC" w:rsidRDefault="00427CEC" w:rsidP="007668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72" w:type="dxa"/>
          </w:tcPr>
          <w:p w:rsidR="00427CEC" w:rsidRPr="00427CEC" w:rsidRDefault="00427CEC" w:rsidP="00766813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427CE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</w:t>
            </w:r>
          </w:p>
        </w:tc>
        <w:tc>
          <w:tcPr>
            <w:tcW w:w="1489" w:type="dxa"/>
          </w:tcPr>
          <w:p w:rsidR="00427CEC" w:rsidRPr="00427CEC" w:rsidRDefault="00427CEC" w:rsidP="00766813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427CE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II</w:t>
            </w:r>
          </w:p>
        </w:tc>
        <w:tc>
          <w:tcPr>
            <w:tcW w:w="1521" w:type="dxa"/>
          </w:tcPr>
          <w:p w:rsidR="00427CEC" w:rsidRPr="00427CEC" w:rsidRDefault="00427CEC" w:rsidP="00766813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427CE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III</w:t>
            </w:r>
          </w:p>
        </w:tc>
        <w:tc>
          <w:tcPr>
            <w:tcW w:w="1526" w:type="dxa"/>
          </w:tcPr>
          <w:p w:rsidR="00427CEC" w:rsidRPr="00427CEC" w:rsidRDefault="00427CEC" w:rsidP="00766813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427CE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IY</w:t>
            </w:r>
          </w:p>
        </w:tc>
        <w:tc>
          <w:tcPr>
            <w:tcW w:w="1662" w:type="dxa"/>
          </w:tcPr>
          <w:p w:rsidR="00427CEC" w:rsidRPr="00427CEC" w:rsidRDefault="00427CEC" w:rsidP="0076681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27CEC" w:rsidRPr="00427CEC" w:rsidTr="00766813">
        <w:trPr>
          <w:trHeight w:val="450"/>
        </w:trPr>
        <w:tc>
          <w:tcPr>
            <w:tcW w:w="1901" w:type="dxa"/>
          </w:tcPr>
          <w:p w:rsidR="00427CEC" w:rsidRPr="00427CEC" w:rsidRDefault="00427CEC" w:rsidP="00766813">
            <w:pPr>
              <w:pStyle w:val="a6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</w:p>
        </w:tc>
        <w:tc>
          <w:tcPr>
            <w:tcW w:w="1472" w:type="dxa"/>
          </w:tcPr>
          <w:p w:rsidR="00427CEC" w:rsidRPr="00427CEC" w:rsidRDefault="00427CEC" w:rsidP="00766813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89" w:type="dxa"/>
          </w:tcPr>
          <w:p w:rsidR="00427CEC" w:rsidRPr="00427CEC" w:rsidRDefault="00427CEC" w:rsidP="00766813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21" w:type="dxa"/>
          </w:tcPr>
          <w:p w:rsidR="00427CEC" w:rsidRPr="00427CEC" w:rsidRDefault="00427CEC" w:rsidP="00766813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427CEC" w:rsidRPr="00427CEC" w:rsidRDefault="00427CEC" w:rsidP="00766813">
            <w:pPr>
              <w:pStyle w:val="a6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62" w:type="dxa"/>
          </w:tcPr>
          <w:p w:rsidR="00427CEC" w:rsidRPr="00427CEC" w:rsidRDefault="00427CEC" w:rsidP="00766813">
            <w:pPr>
              <w:pStyle w:val="a6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27CEC" w:rsidRPr="00427CEC" w:rsidRDefault="00427CEC" w:rsidP="00427CEC">
      <w:pPr>
        <w:pStyle w:val="a6"/>
        <w:rPr>
          <w:rFonts w:ascii="Times New Roman" w:hAnsi="Times New Roman" w:cs="Times New Roman"/>
          <w:i/>
          <w:sz w:val="24"/>
          <w:szCs w:val="24"/>
        </w:rPr>
      </w:pPr>
    </w:p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9715"/>
      </w:tblGrid>
      <w:tr w:rsidR="00427CEC" w:rsidRPr="00427CEC" w:rsidTr="00766813">
        <w:trPr>
          <w:tblCellSpacing w:w="15" w:type="dxa"/>
        </w:trPr>
        <w:tc>
          <w:tcPr>
            <w:tcW w:w="5000" w:type="pct"/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:rsidR="00427CEC" w:rsidRPr="00427CEC" w:rsidRDefault="00427CEC" w:rsidP="00766813">
            <w:pPr>
              <w:jc w:val="center"/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b/>
                <w:bCs/>
                <w:caps/>
                <w:color w:val="000000" w:themeColor="text1"/>
                <w:sz w:val="24"/>
                <w:szCs w:val="24"/>
              </w:rPr>
              <w:t xml:space="preserve">Нормы оценок по окружающему миру. </w:t>
            </w:r>
          </w:p>
        </w:tc>
      </w:tr>
      <w:tr w:rsidR="00427CEC" w:rsidRPr="00427CEC" w:rsidTr="00766813">
        <w:trPr>
          <w:tblCellSpacing w:w="15" w:type="dxa"/>
        </w:trPr>
        <w:tc>
          <w:tcPr>
            <w:tcW w:w="0" w:type="auto"/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:rsidR="00427CEC" w:rsidRPr="00427CEC" w:rsidRDefault="00427CEC" w:rsidP="007668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       Знания и умения учащихся по природоведению оцениваются по результатам устного опроса, наблюдений, тестов и практических работ.</w:t>
            </w:r>
          </w:p>
          <w:p w:rsidR="00427CEC" w:rsidRPr="00427CEC" w:rsidRDefault="00427CEC" w:rsidP="007668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При письменной проверке знаний по предметам </w:t>
            </w:r>
            <w:proofErr w:type="spellStart"/>
            <w:proofErr w:type="gramStart"/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обществоведческого направления используются такие контрольные работы, которые не требуют полного обязательного письменного ответа, что связано с недостаточными возможностями письменной речи учащихся. </w:t>
            </w:r>
          </w:p>
          <w:p w:rsidR="00427CEC" w:rsidRPr="00427CEC" w:rsidRDefault="00427CEC" w:rsidP="007668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Целесообразно поэтому тестовые задания типа:</w:t>
            </w:r>
          </w:p>
          <w:p w:rsidR="00427CEC" w:rsidRPr="00427CEC" w:rsidRDefault="00427CEC" w:rsidP="00427CEC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ошибки;</w:t>
            </w:r>
          </w:p>
          <w:p w:rsidR="00427CEC" w:rsidRPr="00427CEC" w:rsidRDefault="00427CEC" w:rsidP="00427CEC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ответа;</w:t>
            </w:r>
          </w:p>
          <w:p w:rsidR="00427CEC" w:rsidRPr="00427CEC" w:rsidRDefault="00427CEC" w:rsidP="00427CEC">
            <w:pPr>
              <w:pStyle w:val="a5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продолжение или исправление высказывания.</w:t>
            </w:r>
          </w:p>
          <w:p w:rsidR="00427CEC" w:rsidRPr="00427CEC" w:rsidRDefault="00427CEC" w:rsidP="00766813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Задания целесообразно строить как дифференцированные, что позволит проверить и учесть в дальнейшей работе индивидуальный темп продвижения учащихся.</w:t>
            </w: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7CE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Оценка "5"</w:t>
            </w: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</w:t>
            </w: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дает полные ответы на все поставленные вопросы.</w:t>
            </w: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7CE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 xml:space="preserve">Оценка "4" </w:t>
            </w: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ставится ученику, если его ответ в основном соответствует требованиям, установленным для оценки "5", но ученик допускает отдельные неточности в изложении фактическою материала, в использовании отдельных практических работ. Все эти недочеты ученик легко исправляет сам при указании на них учителем.</w:t>
            </w:r>
          </w:p>
          <w:p w:rsidR="00427CEC" w:rsidRPr="00427CEC" w:rsidRDefault="00427CEC" w:rsidP="007668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Оценка "3"</w:t>
            </w: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ставится ученику, если он усвоил основное содержание учебного материала, но допускает фактические ошибки, не умеет использовать результаты своих наблюдений в природе, затрудняется устанавливать предусмотренные программой связи между объектами и явлениями природы, в выполнении практических работ, но может исправить перечисленные недочеты с помощью учителя.</w:t>
            </w: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27CE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</w:rPr>
              <w:t>Оценка "2"</w:t>
            </w: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ставится ученику, если он обнаруживает незнание большей части программного материала, не оправляется с выполнением практических работ даже с помощью учителя.</w:t>
            </w:r>
          </w:p>
          <w:p w:rsidR="00427CEC" w:rsidRPr="00427CEC" w:rsidRDefault="00427CEC" w:rsidP="007668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27CE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Оценка тестов.</w:t>
            </w:r>
          </w:p>
          <w:p w:rsidR="00427CEC" w:rsidRPr="00427CEC" w:rsidRDefault="00427CEC" w:rsidP="007668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предпосылки для повышения информативности и объективности результатов. Те</w:t>
            </w:r>
            <w:proofErr w:type="gramStart"/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 вкл</w:t>
            </w:r>
            <w:proofErr w:type="gramEnd"/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ючает задания средней трудности.  Проверка может проводиться как по всему тесту, так и отдельно по разделам. </w:t>
            </w:r>
          </w:p>
          <w:p w:rsidR="00427CEC" w:rsidRPr="00427CEC" w:rsidRDefault="00427CEC" w:rsidP="007668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      </w:r>
          </w:p>
          <w:p w:rsidR="00427CEC" w:rsidRPr="0059017F" w:rsidRDefault="00427CEC" w:rsidP="0076681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1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один из вариантов оценивания:</w:t>
            </w:r>
          </w:p>
          <w:p w:rsidR="00427CEC" w:rsidRPr="00427CEC" w:rsidRDefault="00427CEC" w:rsidP="00427CEC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"ВЫСОКИЙ" - все предложенные задания выполнены правильно;</w:t>
            </w:r>
          </w:p>
          <w:p w:rsidR="00427CEC" w:rsidRPr="00427CEC" w:rsidRDefault="00427CEC" w:rsidP="00427CEC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"СРЕДНИЙ" - все задания с незначительными погрешностями;</w:t>
            </w:r>
          </w:p>
          <w:p w:rsidR="00427CEC" w:rsidRPr="00427CEC" w:rsidRDefault="00427CEC" w:rsidP="00427CEC">
            <w:pPr>
              <w:pStyle w:val="a5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"НИЗКИЙ" - выполнены отдельные задания.</w:t>
            </w:r>
          </w:p>
          <w:p w:rsidR="00427CEC" w:rsidRPr="00427CEC" w:rsidRDefault="00427CEC" w:rsidP="007668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27CEC" w:rsidRPr="00427CEC" w:rsidRDefault="00427CEC" w:rsidP="007668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 аналогичные </w:t>
            </w:r>
            <w:proofErr w:type="gramStart"/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включенным</w:t>
            </w:r>
            <w:proofErr w:type="gramEnd"/>
            <w:r w:rsidRPr="00427C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тест и выполнить их вместе с учащимися. </w:t>
            </w:r>
          </w:p>
          <w:p w:rsidR="00427CEC" w:rsidRPr="00427CEC" w:rsidRDefault="00427CEC" w:rsidP="007668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5030"/>
              <w:gridCol w:w="1405"/>
              <w:gridCol w:w="1472"/>
              <w:gridCol w:w="1427"/>
            </w:tblGrid>
            <w:tr w:rsidR="00427CEC" w:rsidRPr="00427CEC" w:rsidTr="00766813">
              <w:trPr>
                <w:tblCellSpacing w:w="15" w:type="dxa"/>
                <w:jc w:val="center"/>
              </w:trPr>
              <w:tc>
                <w:tcPr>
                  <w:tcW w:w="49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27CEC" w:rsidRPr="00427CEC" w:rsidRDefault="00427CEC" w:rsidP="00766813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427CEC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Базовый уровень 0 - 60%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27CEC" w:rsidRPr="00427CEC" w:rsidRDefault="00427CEC" w:rsidP="00766813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427CEC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60 - 77%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27CEC" w:rsidRPr="00427CEC" w:rsidRDefault="00427CEC" w:rsidP="00766813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427CEC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77 - 90%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27CEC" w:rsidRPr="00427CEC" w:rsidRDefault="00427CEC" w:rsidP="00766813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427CEC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90 - 100%</w:t>
                  </w:r>
                </w:p>
              </w:tc>
            </w:tr>
            <w:tr w:rsidR="00427CEC" w:rsidRPr="00427CEC" w:rsidTr="00766813">
              <w:trPr>
                <w:tblCellSpacing w:w="15" w:type="dxa"/>
                <w:jc w:val="center"/>
              </w:trPr>
              <w:tc>
                <w:tcPr>
                  <w:tcW w:w="49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27CEC" w:rsidRPr="00427CEC" w:rsidRDefault="00427CEC" w:rsidP="007668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7CE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менее 17 баллов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27CEC" w:rsidRPr="00427CEC" w:rsidRDefault="00427CEC" w:rsidP="007668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7CE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18 - 22 балла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27CEC" w:rsidRPr="00427CEC" w:rsidRDefault="00427CEC" w:rsidP="007668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7CE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23 -26 баллов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27CEC" w:rsidRPr="00427CEC" w:rsidRDefault="00427CEC" w:rsidP="007668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7CE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27-30 баллов</w:t>
                  </w:r>
                </w:p>
              </w:tc>
            </w:tr>
            <w:tr w:rsidR="00427CEC" w:rsidRPr="00427CEC" w:rsidTr="00766813">
              <w:trPr>
                <w:tblCellSpacing w:w="15" w:type="dxa"/>
                <w:jc w:val="center"/>
              </w:trPr>
              <w:tc>
                <w:tcPr>
                  <w:tcW w:w="49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27CEC" w:rsidRPr="00427CEC" w:rsidRDefault="00427CEC" w:rsidP="007668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7CE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"2"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27CEC" w:rsidRPr="00427CEC" w:rsidRDefault="00427CEC" w:rsidP="007668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7CE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"3"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27CEC" w:rsidRPr="00427CEC" w:rsidRDefault="00427CEC" w:rsidP="007668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7CE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"4"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427CEC" w:rsidRPr="00427CEC" w:rsidRDefault="00427CEC" w:rsidP="0076681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27CE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"5"</w:t>
                  </w:r>
                </w:p>
              </w:tc>
            </w:tr>
          </w:tbl>
          <w:p w:rsidR="00427CEC" w:rsidRPr="00427CEC" w:rsidRDefault="00427CEC" w:rsidP="007668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6"/>
            </w:tblGrid>
            <w:tr w:rsidR="00427CEC" w:rsidRPr="00427CEC" w:rsidTr="00766813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27CEC" w:rsidRPr="00427CEC" w:rsidRDefault="00427CEC" w:rsidP="0076681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27CEC" w:rsidRPr="00427CEC" w:rsidTr="00766813">
              <w:trPr>
                <w:tblCellSpacing w:w="15" w:type="dxa"/>
                <w:jc w:val="center"/>
              </w:trPr>
              <w:tc>
                <w:tcPr>
                  <w:tcW w:w="50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27CEC" w:rsidRPr="00427CEC" w:rsidRDefault="00427CEC" w:rsidP="0076681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0" w:name="4"/>
                  <w:bookmarkEnd w:id="0"/>
                </w:p>
              </w:tc>
            </w:tr>
            <w:tr w:rsidR="00427CEC" w:rsidRPr="00427CEC" w:rsidTr="00766813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27CEC" w:rsidRPr="00427CEC" w:rsidRDefault="00427CEC" w:rsidP="0076681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427CEC" w:rsidRPr="00427CEC" w:rsidRDefault="00427CEC" w:rsidP="007668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27CEC" w:rsidRPr="00427CEC" w:rsidRDefault="00427CEC" w:rsidP="00427CE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27CEC" w:rsidRPr="00427CEC" w:rsidRDefault="00427CEC" w:rsidP="00427CEC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27CEC" w:rsidRPr="00427CEC" w:rsidRDefault="00427CEC" w:rsidP="00427CEC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427CEC" w:rsidRPr="00427CEC" w:rsidRDefault="00427CEC" w:rsidP="00427C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7CEC" w:rsidRPr="00427CEC" w:rsidRDefault="00427CEC" w:rsidP="00427C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27CEC" w:rsidRPr="00427CEC" w:rsidRDefault="00427CEC" w:rsidP="00427C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96114" w:rsidRPr="00427CEC" w:rsidRDefault="00096114" w:rsidP="00427CEC">
      <w:pPr>
        <w:rPr>
          <w:rFonts w:ascii="Times New Roman" w:hAnsi="Times New Roman" w:cs="Times New Roman"/>
          <w:sz w:val="24"/>
          <w:szCs w:val="24"/>
        </w:rPr>
      </w:pPr>
    </w:p>
    <w:sectPr w:rsidR="00096114" w:rsidRPr="00427CEC" w:rsidSect="00096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21CA"/>
    <w:multiLevelType w:val="hybridMultilevel"/>
    <w:tmpl w:val="D2EAE6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B22"/>
    <w:multiLevelType w:val="hybridMultilevel"/>
    <w:tmpl w:val="A0AC7332"/>
    <w:lvl w:ilvl="0" w:tplc="778CCEF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7C7CDC"/>
    <w:multiLevelType w:val="hybridMultilevel"/>
    <w:tmpl w:val="CCC64CAC"/>
    <w:lvl w:ilvl="0" w:tplc="778CCEF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424E1"/>
    <w:multiLevelType w:val="hybridMultilevel"/>
    <w:tmpl w:val="B2FCE1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B740E"/>
    <w:multiLevelType w:val="hybridMultilevel"/>
    <w:tmpl w:val="170C75D8"/>
    <w:lvl w:ilvl="0" w:tplc="778CCEF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A7D40"/>
    <w:multiLevelType w:val="hybridMultilevel"/>
    <w:tmpl w:val="96E8B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D771A3"/>
    <w:multiLevelType w:val="hybridMultilevel"/>
    <w:tmpl w:val="B322C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5E70D6"/>
    <w:multiLevelType w:val="hybridMultilevel"/>
    <w:tmpl w:val="433E09F6"/>
    <w:lvl w:ilvl="0" w:tplc="778CCEF6">
      <w:start w:val="65535"/>
      <w:numFmt w:val="bullet"/>
      <w:lvlText w:val="•"/>
      <w:lvlJc w:val="left"/>
      <w:pPr>
        <w:ind w:left="79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8">
    <w:nsid w:val="5A8729BF"/>
    <w:multiLevelType w:val="hybridMultilevel"/>
    <w:tmpl w:val="63B6C66A"/>
    <w:lvl w:ilvl="0" w:tplc="778CCEF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3E1004"/>
    <w:multiLevelType w:val="hybridMultilevel"/>
    <w:tmpl w:val="19287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BA210C"/>
    <w:multiLevelType w:val="hybridMultilevel"/>
    <w:tmpl w:val="28661E66"/>
    <w:lvl w:ilvl="0" w:tplc="778CCEF6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FFB4BA0"/>
    <w:multiLevelType w:val="hybridMultilevel"/>
    <w:tmpl w:val="F6083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F04949"/>
    <w:multiLevelType w:val="hybridMultilevel"/>
    <w:tmpl w:val="8572E0A8"/>
    <w:lvl w:ilvl="0" w:tplc="778CCEF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12"/>
  </w:num>
  <w:num w:numId="9">
    <w:abstractNumId w:val="8"/>
  </w:num>
  <w:num w:numId="10">
    <w:abstractNumId w:val="2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CEC"/>
    <w:rsid w:val="00096114"/>
    <w:rsid w:val="00427CEC"/>
    <w:rsid w:val="0059017F"/>
    <w:rsid w:val="007547BD"/>
    <w:rsid w:val="00886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27CEC"/>
    <w:rPr>
      <w:color w:val="0000FF"/>
      <w:u w:val="single"/>
    </w:rPr>
  </w:style>
  <w:style w:type="character" w:styleId="a4">
    <w:name w:val="Strong"/>
    <w:basedOn w:val="a0"/>
    <w:qFormat/>
    <w:rsid w:val="00427CEC"/>
    <w:rPr>
      <w:b/>
      <w:bCs/>
    </w:rPr>
  </w:style>
  <w:style w:type="paragraph" w:styleId="a5">
    <w:name w:val="List Paragraph"/>
    <w:basedOn w:val="a"/>
    <w:uiPriority w:val="34"/>
    <w:qFormat/>
    <w:rsid w:val="00427CEC"/>
    <w:pPr>
      <w:ind w:left="720"/>
      <w:contextualSpacing/>
    </w:pPr>
  </w:style>
  <w:style w:type="paragraph" w:styleId="a6">
    <w:name w:val="No Spacing"/>
    <w:link w:val="a7"/>
    <w:uiPriority w:val="1"/>
    <w:qFormat/>
    <w:rsid w:val="00427CEC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427C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rok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chool.edu.ru" TargetMode="External"/><Relationship Id="rId10" Type="http://schemas.openxmlformats.org/officeDocument/2006/relationships/hyperlink" Target="http://nsc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g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3650</Words>
  <Characters>20808</Characters>
  <Application>Microsoft Office Word</Application>
  <DocSecurity>0</DocSecurity>
  <Lines>173</Lines>
  <Paragraphs>48</Paragraphs>
  <ScaleCrop>false</ScaleCrop>
  <Company>Microsoft</Company>
  <LinksUpToDate>false</LinksUpToDate>
  <CharactersWithSpaces>24410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2013-09-15T16:38:00Z</dcterms:created>
  <dcterms:modified xsi:type="dcterms:W3CDTF">2013-09-15T16:43:00Z</dcterms:modified>
</cp:coreProperties>
</file>